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2052E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46BD7F84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6ED1C191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p w14:paraId="7FFBD6FA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76A50" w14:paraId="4C1155D8" w14:textId="77777777">
        <w:tc>
          <w:tcPr>
            <w:tcW w:w="1080" w:type="dxa"/>
            <w:vAlign w:val="center"/>
          </w:tcPr>
          <w:p w14:paraId="7B732609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8712CC" w14:textId="77777777" w:rsidR="00424A5A" w:rsidRPr="00D76A50" w:rsidRDefault="00EC2618" w:rsidP="00DB21A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43001-141/2021-0</w:t>
            </w:r>
            <w:r w:rsidR="0022577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57E8C266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7695EE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B627AE4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A-70/21 G</w:t>
            </w:r>
            <w:r w:rsidR="00424A5A" w:rsidRPr="00D76A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76A50" w14:paraId="30E22D3F" w14:textId="77777777">
        <w:tc>
          <w:tcPr>
            <w:tcW w:w="1080" w:type="dxa"/>
            <w:vAlign w:val="center"/>
          </w:tcPr>
          <w:p w14:paraId="50171137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FFC4B57" w14:textId="77777777" w:rsidR="00424A5A" w:rsidRPr="00D76A50" w:rsidRDefault="006437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C6EF2" w:rsidRPr="00D76A50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C2618" w:rsidRPr="00D76A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CE312B6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519C3F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BE3E558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2431-21-000558/0</w:t>
            </w:r>
          </w:p>
        </w:tc>
      </w:tr>
    </w:tbl>
    <w:p w14:paraId="6FEEA047" w14:textId="77777777" w:rsidR="00424A5A" w:rsidRPr="00D76A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087AE31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603264F1" w14:textId="77777777" w:rsidR="00556816" w:rsidRPr="00D76A50" w:rsidRDefault="00556816">
      <w:pPr>
        <w:rPr>
          <w:rFonts w:ascii="Tahoma" w:hAnsi="Tahoma" w:cs="Tahoma"/>
          <w:sz w:val="20"/>
          <w:szCs w:val="20"/>
        </w:rPr>
      </w:pPr>
    </w:p>
    <w:p w14:paraId="085754E9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19611C94" w14:textId="77777777" w:rsidR="00E813F4" w:rsidRPr="00D76A50" w:rsidRDefault="00E813F4" w:rsidP="00E813F4">
      <w:pPr>
        <w:rPr>
          <w:rFonts w:ascii="Tahoma" w:hAnsi="Tahoma" w:cs="Tahoma"/>
          <w:sz w:val="20"/>
          <w:szCs w:val="20"/>
        </w:rPr>
      </w:pPr>
    </w:p>
    <w:p w14:paraId="3D921A81" w14:textId="77777777" w:rsidR="00E813F4" w:rsidRPr="00D76A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90F9E4E" w14:textId="77777777" w:rsidR="00E813F4" w:rsidRPr="00D76A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738EF33" w14:textId="77777777" w:rsidR="00E813F4" w:rsidRPr="00D76A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76A50" w14:paraId="53D9F8A0" w14:textId="77777777">
        <w:tc>
          <w:tcPr>
            <w:tcW w:w="9288" w:type="dxa"/>
          </w:tcPr>
          <w:p w14:paraId="3E3D61B3" w14:textId="77777777" w:rsidR="00E813F4" w:rsidRPr="00D76A50" w:rsidRDefault="00EC261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76A50">
              <w:rPr>
                <w:rFonts w:ascii="Tahoma" w:hAnsi="Tahoma" w:cs="Tahoma"/>
                <w:b/>
                <w:szCs w:val="20"/>
              </w:rPr>
              <w:t>Gradnja obvoznice Tolmin</w:t>
            </w:r>
          </w:p>
        </w:tc>
      </w:tr>
    </w:tbl>
    <w:p w14:paraId="6C2401D7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color w:val="333333"/>
          <w:sz w:val="20"/>
          <w:szCs w:val="20"/>
          <w:lang w:eastAsia="sl-SI"/>
        </w:rPr>
      </w:pPr>
    </w:p>
    <w:p w14:paraId="3C678EA4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76A50">
        <w:rPr>
          <w:rFonts w:ascii="Tahoma" w:hAnsi="Tahoma" w:cs="Tahoma"/>
          <w:b/>
          <w:color w:val="333333"/>
          <w:sz w:val="20"/>
          <w:szCs w:val="20"/>
          <w:lang w:eastAsia="sl-SI"/>
        </w:rPr>
        <w:t>JN003257/2021-B01 - A-70/21; datum objave: 20.05.2021</w:t>
      </w:r>
    </w:p>
    <w:p w14:paraId="6BD7F507" w14:textId="77777777" w:rsidR="00E813F4" w:rsidRPr="00D76A50" w:rsidRDefault="00EC261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43728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0C6EF2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43728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43728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225776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56E00A5F" w14:textId="77777777" w:rsidR="00E813F4" w:rsidRPr="00D76A5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BFAD007" w14:textId="77777777" w:rsidR="00E813F4" w:rsidRPr="00643728" w:rsidRDefault="00E813F4" w:rsidP="000C6EF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43728">
        <w:rPr>
          <w:rFonts w:ascii="Tahoma" w:hAnsi="Tahoma" w:cs="Tahoma"/>
          <w:b/>
          <w:szCs w:val="20"/>
        </w:rPr>
        <w:t>Vprašanje:</w:t>
      </w:r>
    </w:p>
    <w:p w14:paraId="100B7D81" w14:textId="77777777" w:rsidR="00EC2618" w:rsidRPr="00225776" w:rsidRDefault="00EC2618" w:rsidP="000C6EF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3DA7324" w14:textId="77777777" w:rsidR="00D76A50" w:rsidRPr="00225776" w:rsidRDefault="00225776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225776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225776">
        <w:rPr>
          <w:rFonts w:ascii="Tahoma" w:hAnsi="Tahoma" w:cs="Tahoma"/>
          <w:color w:val="333333"/>
          <w:szCs w:val="20"/>
        </w:rPr>
        <w:br/>
      </w:r>
      <w:r w:rsidRPr="00225776">
        <w:rPr>
          <w:rFonts w:ascii="Tahoma" w:hAnsi="Tahoma" w:cs="Tahoma"/>
          <w:color w:val="333333"/>
          <w:szCs w:val="20"/>
        </w:rPr>
        <w:br/>
      </w:r>
      <w:r w:rsidRPr="00225776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načrt </w:t>
      </w:r>
      <w:proofErr w:type="spellStart"/>
      <w:r w:rsidRPr="00225776">
        <w:rPr>
          <w:rFonts w:ascii="Tahoma" w:hAnsi="Tahoma" w:cs="Tahoma"/>
          <w:color w:val="333333"/>
          <w:szCs w:val="20"/>
          <w:shd w:val="clear" w:color="auto" w:fill="FFFFFF"/>
        </w:rPr>
        <w:t>oz</w:t>
      </w:r>
      <w:proofErr w:type="spellEnd"/>
      <w:r w:rsidRPr="00225776">
        <w:rPr>
          <w:rFonts w:ascii="Tahoma" w:hAnsi="Tahoma" w:cs="Tahoma"/>
          <w:color w:val="333333"/>
          <w:szCs w:val="20"/>
          <w:shd w:val="clear" w:color="auto" w:fill="FFFFFF"/>
        </w:rPr>
        <w:t xml:space="preserve"> podrobnejše podatke pri postavki N 1 1 102 / Rušitev stebrov in železnih vrat ter odvoz odpadnega materiala na trajno deponijo, opomba: *vhod v nekdanjo vojašnico ter N 1 1 101 / Rušitev in odstranitev stražarnice z odvozom na trajno deponijo.</w:t>
      </w:r>
    </w:p>
    <w:p w14:paraId="0E7FE52D" w14:textId="77777777" w:rsidR="00643728" w:rsidRDefault="00643728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B87B28F" w14:textId="77777777" w:rsidR="00225776" w:rsidRPr="00225776" w:rsidRDefault="00225776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FD9EF2A" w14:textId="77777777" w:rsidR="00E813F4" w:rsidRPr="00225776" w:rsidRDefault="00E813F4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225776">
        <w:rPr>
          <w:rFonts w:ascii="Tahoma" w:hAnsi="Tahoma" w:cs="Tahoma"/>
          <w:b/>
          <w:szCs w:val="20"/>
        </w:rPr>
        <w:t>Odgovor:</w:t>
      </w:r>
    </w:p>
    <w:p w14:paraId="66B90894" w14:textId="5E66F147" w:rsidR="00556816" w:rsidRDefault="00556816" w:rsidP="000C6EF2">
      <w:pPr>
        <w:rPr>
          <w:rFonts w:ascii="Tahoma" w:hAnsi="Tahoma" w:cs="Tahoma"/>
          <w:sz w:val="20"/>
          <w:szCs w:val="20"/>
        </w:rPr>
      </w:pPr>
    </w:p>
    <w:p w14:paraId="2E432B3A" w14:textId="254DCDF5" w:rsidR="00002B75" w:rsidRDefault="00002B75" w:rsidP="000C6EF2">
      <w:pPr>
        <w:rPr>
          <w:rFonts w:ascii="Tahoma" w:hAnsi="Tahoma" w:cs="Tahoma"/>
          <w:sz w:val="20"/>
          <w:szCs w:val="20"/>
        </w:rPr>
      </w:pPr>
      <w:bookmarkStart w:id="0" w:name="_GoBack"/>
      <w:r w:rsidRPr="00002B75">
        <w:rPr>
          <w:rFonts w:ascii="Tahoma" w:hAnsi="Tahoma" w:cs="Tahoma"/>
          <w:sz w:val="20"/>
          <w:szCs w:val="20"/>
        </w:rPr>
        <w:t xml:space="preserve">Poseben načrt </w:t>
      </w:r>
      <w:r>
        <w:rPr>
          <w:rFonts w:ascii="Tahoma" w:hAnsi="Tahoma" w:cs="Tahoma"/>
          <w:sz w:val="20"/>
          <w:szCs w:val="20"/>
        </w:rPr>
        <w:t>rušitve</w:t>
      </w:r>
      <w:r w:rsidR="00DB14DC">
        <w:rPr>
          <w:rFonts w:ascii="Tahoma" w:hAnsi="Tahoma" w:cs="Tahoma"/>
          <w:sz w:val="20"/>
          <w:szCs w:val="20"/>
        </w:rPr>
        <w:t xml:space="preserve"> stebrov in železnih vrat</w:t>
      </w:r>
      <w:r>
        <w:rPr>
          <w:rFonts w:ascii="Tahoma" w:hAnsi="Tahoma" w:cs="Tahoma"/>
          <w:sz w:val="20"/>
          <w:szCs w:val="20"/>
        </w:rPr>
        <w:t xml:space="preserve"> vhoda v nekdanjo vojašnico</w:t>
      </w:r>
      <w:r w:rsidRPr="00002B75">
        <w:rPr>
          <w:rFonts w:ascii="Tahoma" w:hAnsi="Tahoma" w:cs="Tahoma"/>
          <w:sz w:val="20"/>
          <w:szCs w:val="20"/>
        </w:rPr>
        <w:t xml:space="preserve"> ni bil izdelan. Ponudnik si </w:t>
      </w:r>
      <w:r w:rsidR="00DB14DC">
        <w:rPr>
          <w:rFonts w:ascii="Tahoma" w:hAnsi="Tahoma" w:cs="Tahoma"/>
          <w:sz w:val="20"/>
          <w:szCs w:val="20"/>
        </w:rPr>
        <w:t xml:space="preserve">lahko </w:t>
      </w:r>
      <w:r w:rsidRPr="00002B75">
        <w:rPr>
          <w:rFonts w:ascii="Tahoma" w:hAnsi="Tahoma" w:cs="Tahoma"/>
          <w:sz w:val="20"/>
          <w:szCs w:val="20"/>
        </w:rPr>
        <w:t>predmetn</w:t>
      </w:r>
      <w:r w:rsidR="00DB14DC">
        <w:rPr>
          <w:rFonts w:ascii="Tahoma" w:hAnsi="Tahoma" w:cs="Tahoma"/>
          <w:sz w:val="20"/>
          <w:szCs w:val="20"/>
        </w:rPr>
        <w:t>i objekt</w:t>
      </w:r>
      <w:r w:rsidR="00150AD1">
        <w:rPr>
          <w:rFonts w:ascii="Tahoma" w:hAnsi="Tahoma" w:cs="Tahoma"/>
          <w:sz w:val="20"/>
          <w:szCs w:val="20"/>
        </w:rPr>
        <w:t>,</w:t>
      </w:r>
      <w:r w:rsidRPr="00002B75">
        <w:rPr>
          <w:rFonts w:ascii="Tahoma" w:hAnsi="Tahoma" w:cs="Tahoma"/>
          <w:sz w:val="20"/>
          <w:szCs w:val="20"/>
        </w:rPr>
        <w:t xml:space="preserve"> </w:t>
      </w:r>
      <w:r w:rsidR="00150AD1">
        <w:rPr>
          <w:rFonts w:ascii="Tahoma" w:hAnsi="Tahoma" w:cs="Tahoma"/>
          <w:sz w:val="20"/>
          <w:szCs w:val="20"/>
        </w:rPr>
        <w:t>ki je prikaza</w:t>
      </w:r>
      <w:r w:rsidR="003F5F4C">
        <w:rPr>
          <w:rFonts w:ascii="Tahoma" w:hAnsi="Tahoma" w:cs="Tahoma"/>
          <w:sz w:val="20"/>
          <w:szCs w:val="20"/>
        </w:rPr>
        <w:t>n</w:t>
      </w:r>
      <w:r w:rsidR="00150AD1">
        <w:rPr>
          <w:rFonts w:ascii="Tahoma" w:hAnsi="Tahoma" w:cs="Tahoma"/>
          <w:sz w:val="20"/>
          <w:szCs w:val="20"/>
        </w:rPr>
        <w:t xml:space="preserve"> na spodnji fotografiji,</w:t>
      </w:r>
      <w:r w:rsidR="00150AD1" w:rsidRPr="00002B75">
        <w:rPr>
          <w:rFonts w:ascii="Tahoma" w:hAnsi="Tahoma" w:cs="Tahoma"/>
          <w:sz w:val="20"/>
          <w:szCs w:val="20"/>
        </w:rPr>
        <w:t xml:space="preserve"> </w:t>
      </w:r>
      <w:r w:rsidRPr="00002B75">
        <w:rPr>
          <w:rFonts w:ascii="Tahoma" w:hAnsi="Tahoma" w:cs="Tahoma"/>
          <w:sz w:val="20"/>
          <w:szCs w:val="20"/>
        </w:rPr>
        <w:t>ogleda na terenu</w:t>
      </w:r>
      <w:r>
        <w:rPr>
          <w:rFonts w:ascii="Tahoma" w:hAnsi="Tahoma" w:cs="Tahoma"/>
          <w:sz w:val="20"/>
          <w:szCs w:val="20"/>
        </w:rPr>
        <w:t xml:space="preserve">. </w:t>
      </w:r>
    </w:p>
    <w:bookmarkEnd w:id="0"/>
    <w:p w14:paraId="12C59FF9" w14:textId="7E718720" w:rsidR="00002B75" w:rsidRDefault="00002B75" w:rsidP="00002B75">
      <w:pPr>
        <w:jc w:val="center"/>
        <w:rPr>
          <w:rFonts w:ascii="Tahoma" w:hAnsi="Tahoma" w:cs="Tahoma"/>
          <w:sz w:val="20"/>
          <w:szCs w:val="20"/>
        </w:rPr>
      </w:pPr>
    </w:p>
    <w:p w14:paraId="6459D82D" w14:textId="30C160D9" w:rsidR="00002B75" w:rsidRPr="00225776" w:rsidRDefault="00002B75" w:rsidP="00002B7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732508A2" wp14:editId="6040C7B8">
            <wp:extent cx="3790315" cy="2961491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17" cy="2970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2B75" w:rsidRPr="0022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E9047" w14:textId="77777777" w:rsidR="00FB232A" w:rsidRDefault="00FB232A">
      <w:r>
        <w:separator/>
      </w:r>
    </w:p>
  </w:endnote>
  <w:endnote w:type="continuationSeparator" w:id="0">
    <w:p w14:paraId="7AFF5CC1" w14:textId="77777777" w:rsidR="00FB232A" w:rsidRDefault="00FB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250D" w14:textId="77777777" w:rsidR="00EC2618" w:rsidRDefault="00E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D24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C3F8B0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E7D46C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711680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D1D59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9FC39BB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6A5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577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CC5926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28EC48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DB80" w14:textId="77777777" w:rsidR="00E813F4" w:rsidRDefault="00E813F4" w:rsidP="002507C2">
    <w:pPr>
      <w:pStyle w:val="Footer"/>
      <w:ind w:firstLine="540"/>
    </w:pPr>
    <w:r>
      <w:t xml:space="preserve">  </w:t>
    </w:r>
    <w:r w:rsidR="00097E45" w:rsidRPr="00643501">
      <w:rPr>
        <w:noProof/>
        <w:lang w:eastAsia="sl-SI"/>
      </w:rPr>
      <w:drawing>
        <wp:inline distT="0" distB="0" distL="0" distR="0" wp14:anchorId="304F4ADD" wp14:editId="6CF7CF8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643501">
      <w:rPr>
        <w:noProof/>
        <w:lang w:eastAsia="sl-SI"/>
      </w:rPr>
      <w:drawing>
        <wp:inline distT="0" distB="0" distL="0" distR="0" wp14:anchorId="79E28187" wp14:editId="01901D7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CF74F9">
      <w:rPr>
        <w:noProof/>
        <w:lang w:eastAsia="sl-SI"/>
      </w:rPr>
      <w:drawing>
        <wp:inline distT="0" distB="0" distL="0" distR="0" wp14:anchorId="10C83195" wp14:editId="6B22ED8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51AABA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B8DD" w14:textId="77777777" w:rsidR="00FB232A" w:rsidRDefault="00FB232A">
      <w:r>
        <w:separator/>
      </w:r>
    </w:p>
  </w:footnote>
  <w:footnote w:type="continuationSeparator" w:id="0">
    <w:p w14:paraId="5D64AAB5" w14:textId="77777777" w:rsidR="00FB232A" w:rsidRDefault="00FB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EF45" w14:textId="77777777" w:rsidR="00EC2618" w:rsidRDefault="00EC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34C4" w14:textId="77777777" w:rsidR="00EC2618" w:rsidRDefault="00EC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1060" w14:textId="77777777" w:rsidR="00DB7CDA" w:rsidRDefault="00097E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0F8E32D" wp14:editId="17303AD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8"/>
    <w:rsid w:val="00002B75"/>
    <w:rsid w:val="00057B51"/>
    <w:rsid w:val="000646A9"/>
    <w:rsid w:val="00083EB1"/>
    <w:rsid w:val="00097E45"/>
    <w:rsid w:val="000C6EF2"/>
    <w:rsid w:val="00150AD1"/>
    <w:rsid w:val="001836BB"/>
    <w:rsid w:val="001D42BB"/>
    <w:rsid w:val="00216549"/>
    <w:rsid w:val="00225776"/>
    <w:rsid w:val="002507C2"/>
    <w:rsid w:val="00290551"/>
    <w:rsid w:val="003133A6"/>
    <w:rsid w:val="003560E2"/>
    <w:rsid w:val="003579C0"/>
    <w:rsid w:val="00370F15"/>
    <w:rsid w:val="003F5F4C"/>
    <w:rsid w:val="003F739D"/>
    <w:rsid w:val="00421D80"/>
    <w:rsid w:val="00424A5A"/>
    <w:rsid w:val="0044323F"/>
    <w:rsid w:val="00473BD8"/>
    <w:rsid w:val="004819CD"/>
    <w:rsid w:val="004B34B5"/>
    <w:rsid w:val="004D3DF1"/>
    <w:rsid w:val="00556816"/>
    <w:rsid w:val="005E431C"/>
    <w:rsid w:val="00634B0D"/>
    <w:rsid w:val="00637BE6"/>
    <w:rsid w:val="00643728"/>
    <w:rsid w:val="006D17D1"/>
    <w:rsid w:val="00794BD3"/>
    <w:rsid w:val="00814F44"/>
    <w:rsid w:val="00822BBA"/>
    <w:rsid w:val="00856EF2"/>
    <w:rsid w:val="00864DE4"/>
    <w:rsid w:val="00902594"/>
    <w:rsid w:val="00951FAB"/>
    <w:rsid w:val="009B1FD9"/>
    <w:rsid w:val="00A05C73"/>
    <w:rsid w:val="00A15EEE"/>
    <w:rsid w:val="00A17575"/>
    <w:rsid w:val="00A66E13"/>
    <w:rsid w:val="00AD3747"/>
    <w:rsid w:val="00CD7B2E"/>
    <w:rsid w:val="00D76A50"/>
    <w:rsid w:val="00DB14DC"/>
    <w:rsid w:val="00DB21AE"/>
    <w:rsid w:val="00DB7CDA"/>
    <w:rsid w:val="00E51016"/>
    <w:rsid w:val="00E66D5B"/>
    <w:rsid w:val="00E813F4"/>
    <w:rsid w:val="00EA1375"/>
    <w:rsid w:val="00EC2618"/>
    <w:rsid w:val="00FA1E40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19E36D"/>
  <w15:chartTrackingRefBased/>
  <w15:docId w15:val="{391A7AD1-1B04-4645-BA04-5FAE648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C261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2618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D17D1"/>
    <w:rPr>
      <w:rFonts w:ascii="SL Dutch" w:hAnsi="SL Dutch"/>
      <w:szCs w:val="24"/>
      <w:lang w:eastAsia="en-US"/>
    </w:rPr>
  </w:style>
  <w:style w:type="table" w:styleId="TableGrid">
    <w:name w:val="Table Grid"/>
    <w:basedOn w:val="TableNormal"/>
    <w:rsid w:val="006D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2021-06-09T06:19:00Z</cp:lastPrinted>
  <dcterms:created xsi:type="dcterms:W3CDTF">2021-06-10T12:10:00Z</dcterms:created>
  <dcterms:modified xsi:type="dcterms:W3CDTF">2021-06-10T12:37:00Z</dcterms:modified>
</cp:coreProperties>
</file>